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05" w:rsidRDefault="007B30BD">
      <w:r>
        <w:rPr>
          <w:rFonts w:ascii="メイリオ" w:eastAsia="メイリオ" w:hAnsi="メイリオ" w:hint="eastAsia"/>
          <w:color w:val="111111"/>
        </w:rPr>
        <w:t>日本経済新聞によると、日本の携帯電話メーカー各社は2017年以降の従来型携帯電話（通称：ガラケー）の生産を中止するそうです。さらにNECはスマホを含めたい携帯事業から完全に撤退するとのこと。なんだか一つの時代が終わったような、寂しいニュースです。</w:t>
      </w:r>
      <w:bookmarkStart w:id="0" w:name="_GoBack"/>
      <w:bookmarkEnd w:id="0"/>
    </w:p>
    <w:sectPr w:rsidR="00790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BD"/>
    <w:rsid w:val="00790105"/>
    <w:rsid w:val="007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DE122-253A-4B4B-84AE-6EC6989D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Soda</dc:creator>
  <cp:keywords/>
  <dc:description/>
  <cp:lastModifiedBy>Kenji Soda</cp:lastModifiedBy>
  <cp:revision>1</cp:revision>
  <dcterms:created xsi:type="dcterms:W3CDTF">2015-04-25T04:12:00Z</dcterms:created>
  <dcterms:modified xsi:type="dcterms:W3CDTF">2015-04-25T04:13:00Z</dcterms:modified>
</cp:coreProperties>
</file>